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0BB6A" w14:textId="11DB896C" w:rsidR="00692F38" w:rsidRDefault="00D604A7" w:rsidP="00692F38">
      <w:pPr>
        <w:pStyle w:val="H1"/>
        <w:pageBreakBefore w:val="0"/>
        <w:rPr>
          <w:b w:val="0"/>
        </w:rPr>
      </w:pPr>
      <w:r w:rsidRPr="00D604A7">
        <w:rPr>
          <w:b w:val="0"/>
        </w:rPr>
        <w:t xml:space="preserve"> </w:t>
      </w:r>
      <w:r w:rsidR="007C2D2D">
        <w:rPr>
          <w:noProof/>
          <w:lang w:eastAsia="en-GB"/>
        </w:rPr>
        <w:drawing>
          <wp:inline distT="0" distB="0" distL="0" distR="0" wp14:anchorId="2E33C216" wp14:editId="12A99545">
            <wp:extent cx="6400800" cy="1205623"/>
            <wp:effectExtent l="133350" t="114300" r="152400" b="1663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39750" cy="1212959"/>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14:paraId="4CD5B789" w14:textId="05A18218" w:rsidR="00692F38" w:rsidRPr="00692F38" w:rsidRDefault="00692F38" w:rsidP="00692F38">
      <w:pPr>
        <w:spacing w:after="0" w:line="240" w:lineRule="auto"/>
        <w:jc w:val="center"/>
        <w:rPr>
          <w:rFonts w:ascii="Arial" w:eastAsia="Times New Roman" w:hAnsi="Arial" w:cs="Times New Roman"/>
          <w:i/>
          <w:sz w:val="20"/>
          <w:szCs w:val="24"/>
        </w:rPr>
      </w:pPr>
      <w:r w:rsidRPr="00692F38">
        <w:rPr>
          <w:rFonts w:ascii="Arial" w:eastAsia="Times New Roman" w:hAnsi="Arial" w:cs="Times New Roman"/>
          <w:b/>
          <w:sz w:val="36"/>
          <w:szCs w:val="24"/>
        </w:rPr>
        <w:t>Late Collection and Non-Collection</w:t>
      </w:r>
    </w:p>
    <w:tbl>
      <w:tblPr>
        <w:tblW w:w="1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447"/>
      </w:tblGrid>
      <w:tr w:rsidR="00692F38" w:rsidRPr="00692F38" w14:paraId="121EA0FD" w14:textId="77777777" w:rsidTr="00AE42C2">
        <w:trPr>
          <w:cantSplit/>
          <w:trHeight w:val="209"/>
          <w:jc w:val="center"/>
        </w:trPr>
        <w:tc>
          <w:tcPr>
            <w:tcW w:w="3082" w:type="dxa"/>
            <w:vAlign w:val="center"/>
          </w:tcPr>
          <w:p w14:paraId="3DEEED9E" w14:textId="77777777" w:rsidR="00692F38" w:rsidRPr="00692F38" w:rsidRDefault="00692F38" w:rsidP="00692F38">
            <w:pPr>
              <w:spacing w:after="0" w:line="240" w:lineRule="auto"/>
              <w:jc w:val="center"/>
              <w:rPr>
                <w:rFonts w:ascii="Arial" w:eastAsia="Times New Roman" w:hAnsi="Arial" w:cs="Times New Roman"/>
                <w:sz w:val="20"/>
                <w:szCs w:val="24"/>
              </w:rPr>
            </w:pPr>
            <w:r w:rsidRPr="00692F38">
              <w:rPr>
                <w:rFonts w:ascii="Arial" w:eastAsia="Times New Roman" w:hAnsi="Arial" w:cs="Times New Roman"/>
                <w:sz w:val="20"/>
                <w:szCs w:val="24"/>
              </w:rPr>
              <w:t>EYFS: 3.73</w:t>
            </w:r>
          </w:p>
        </w:tc>
      </w:tr>
    </w:tbl>
    <w:p w14:paraId="3C12D48A" w14:textId="77777777" w:rsidR="00692F38" w:rsidRPr="00692F38" w:rsidRDefault="00692F38" w:rsidP="00692F38">
      <w:pPr>
        <w:spacing w:after="0" w:line="240" w:lineRule="auto"/>
        <w:jc w:val="both"/>
        <w:rPr>
          <w:rFonts w:ascii="Arial" w:eastAsia="Times New Roman" w:hAnsi="Arial" w:cs="Times New Roman"/>
          <w:sz w:val="24"/>
          <w:szCs w:val="24"/>
        </w:rPr>
      </w:pPr>
    </w:p>
    <w:p w14:paraId="397088AD" w14:textId="52A7DF90" w:rsidR="00692F38" w:rsidRDefault="00692F38" w:rsidP="00692F38">
      <w:p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 xml:space="preserve">At </w:t>
      </w:r>
      <w:r w:rsidR="007C2D2D">
        <w:rPr>
          <w:rFonts w:ascii="Arial" w:eastAsia="Times New Roman" w:hAnsi="Arial" w:cs="Times New Roman"/>
          <w:b/>
          <w:sz w:val="24"/>
          <w:szCs w:val="24"/>
        </w:rPr>
        <w:t>Coppice Care Club and Pre School</w:t>
      </w:r>
      <w:r w:rsidRPr="00692F38">
        <w:rPr>
          <w:rFonts w:ascii="Arial" w:eastAsia="Times New Roman" w:hAnsi="Arial" w:cs="Times New Roman"/>
          <w:sz w:val="24"/>
          <w:szCs w:val="24"/>
        </w:rPr>
        <w:t xml:space="preserve"> we expect all parents to agree an approximate time to collect their child from the </w:t>
      </w:r>
      <w:r w:rsidR="007C2D2D">
        <w:rPr>
          <w:rFonts w:ascii="Arial" w:eastAsia="Times New Roman" w:hAnsi="Arial" w:cs="Times New Roman"/>
          <w:sz w:val="24"/>
          <w:szCs w:val="24"/>
        </w:rPr>
        <w:t>Club</w:t>
      </w:r>
      <w:r w:rsidRPr="00692F38">
        <w:rPr>
          <w:rFonts w:ascii="Arial" w:eastAsia="Times New Roman" w:hAnsi="Arial" w:cs="Times New Roman"/>
          <w:sz w:val="24"/>
          <w:szCs w:val="24"/>
        </w:rPr>
        <w:t xml:space="preserve">. We give parents information about the procedures to follow if they expect to be late. These include: </w:t>
      </w:r>
    </w:p>
    <w:p w14:paraId="0187040C" w14:textId="77777777" w:rsidR="00692F38" w:rsidRPr="00692F38" w:rsidRDefault="00692F38" w:rsidP="00692F38">
      <w:pPr>
        <w:spacing w:after="0" w:line="240" w:lineRule="auto"/>
        <w:jc w:val="both"/>
        <w:rPr>
          <w:rFonts w:ascii="Arial" w:eastAsia="Times New Roman" w:hAnsi="Arial" w:cs="Times New Roman"/>
          <w:sz w:val="24"/>
          <w:szCs w:val="24"/>
        </w:rPr>
      </w:pPr>
    </w:p>
    <w:p w14:paraId="2D3826D2" w14:textId="4B7BDE44" w:rsidR="00692F38" w:rsidRPr="00692F38" w:rsidRDefault="00692F38" w:rsidP="00692F38">
      <w:pPr>
        <w:numPr>
          <w:ilvl w:val="0"/>
          <w:numId w:val="38"/>
        </w:num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 xml:space="preserve">Agreeing a safety password with the </w:t>
      </w:r>
      <w:r w:rsidR="007C2D2D">
        <w:rPr>
          <w:rFonts w:ascii="Arial" w:eastAsia="Times New Roman" w:hAnsi="Arial" w:cs="Times New Roman"/>
          <w:sz w:val="24"/>
          <w:szCs w:val="24"/>
        </w:rPr>
        <w:t>Club</w:t>
      </w:r>
      <w:r w:rsidRPr="00692F38">
        <w:rPr>
          <w:rFonts w:ascii="Arial" w:eastAsia="Times New Roman" w:hAnsi="Arial" w:cs="Times New Roman"/>
          <w:sz w:val="24"/>
          <w:szCs w:val="24"/>
        </w:rPr>
        <w:t xml:space="preserve"> in advance to be used by anyone collecting a child who is not the parent (designated adult)</w:t>
      </w:r>
    </w:p>
    <w:p w14:paraId="5E361530" w14:textId="3A766FE3" w:rsidR="00692F38" w:rsidRPr="00692F38" w:rsidRDefault="00692F38" w:rsidP="00692F38">
      <w:pPr>
        <w:numPr>
          <w:ilvl w:val="0"/>
          <w:numId w:val="38"/>
        </w:num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 xml:space="preserve">Calling the </w:t>
      </w:r>
      <w:r w:rsidR="007C2D2D">
        <w:rPr>
          <w:rFonts w:ascii="Arial" w:eastAsia="Times New Roman" w:hAnsi="Arial" w:cs="Times New Roman"/>
          <w:sz w:val="24"/>
          <w:szCs w:val="24"/>
        </w:rPr>
        <w:t>Club</w:t>
      </w:r>
      <w:r w:rsidRPr="00692F38">
        <w:rPr>
          <w:rFonts w:ascii="Arial" w:eastAsia="Times New Roman" w:hAnsi="Arial" w:cs="Times New Roman"/>
          <w:sz w:val="24"/>
          <w:szCs w:val="24"/>
        </w:rPr>
        <w:t xml:space="preserve"> as soon as possible to advise of their situation</w:t>
      </w:r>
    </w:p>
    <w:p w14:paraId="5BD7B68A" w14:textId="77777777" w:rsidR="00692F38" w:rsidRPr="00692F38" w:rsidRDefault="00692F38" w:rsidP="00692F38">
      <w:pPr>
        <w:numPr>
          <w:ilvl w:val="0"/>
          <w:numId w:val="38"/>
        </w:num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Asking a designated adult to collect their child wherever possible</w:t>
      </w:r>
    </w:p>
    <w:p w14:paraId="7D82BFBE" w14:textId="629ED5FE" w:rsidR="00692F38" w:rsidRPr="00692F38" w:rsidRDefault="00692F38" w:rsidP="00692F38">
      <w:pPr>
        <w:numPr>
          <w:ilvl w:val="0"/>
          <w:numId w:val="38"/>
        </w:num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 xml:space="preserve">Informing the </w:t>
      </w:r>
      <w:r w:rsidR="007C2D2D">
        <w:rPr>
          <w:rFonts w:ascii="Arial" w:eastAsia="Times New Roman" w:hAnsi="Arial" w:cs="Times New Roman"/>
          <w:sz w:val="24"/>
          <w:szCs w:val="24"/>
        </w:rPr>
        <w:t>Club</w:t>
      </w:r>
      <w:r w:rsidRPr="00692F38">
        <w:rPr>
          <w:rFonts w:ascii="Arial" w:eastAsia="Times New Roman" w:hAnsi="Arial" w:cs="Times New Roman"/>
          <w:sz w:val="24"/>
          <w:szCs w:val="24"/>
        </w:rPr>
        <w:t xml:space="preserve"> of this person’s identity so the </w:t>
      </w:r>
      <w:r w:rsidR="007C2D2D">
        <w:rPr>
          <w:rFonts w:ascii="Arial" w:eastAsia="Times New Roman" w:hAnsi="Arial" w:cs="Times New Roman"/>
          <w:sz w:val="24"/>
          <w:szCs w:val="24"/>
        </w:rPr>
        <w:t>Club</w:t>
      </w:r>
      <w:r w:rsidRPr="00692F38">
        <w:rPr>
          <w:rFonts w:ascii="Arial" w:eastAsia="Times New Roman" w:hAnsi="Arial" w:cs="Times New Roman"/>
          <w:sz w:val="24"/>
          <w:szCs w:val="24"/>
        </w:rPr>
        <w:t xml:space="preserve"> can talk to the child if appropriate. This will help to reduce or eliminate any distress caused by this situation</w:t>
      </w:r>
    </w:p>
    <w:p w14:paraId="1C02E6A5" w14:textId="35869446" w:rsidR="00692F38" w:rsidRPr="00692F38" w:rsidRDefault="00692F38" w:rsidP="00692F38">
      <w:pPr>
        <w:numPr>
          <w:ilvl w:val="0"/>
          <w:numId w:val="38"/>
        </w:num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 xml:space="preserve">If the designated person is not known to the </w:t>
      </w:r>
      <w:r w:rsidR="007C2D2D">
        <w:rPr>
          <w:rFonts w:ascii="Arial" w:eastAsia="Times New Roman" w:hAnsi="Arial" w:cs="Times New Roman"/>
          <w:sz w:val="24"/>
          <w:szCs w:val="24"/>
        </w:rPr>
        <w:t>Club</w:t>
      </w:r>
      <w:r w:rsidRPr="00692F38">
        <w:rPr>
          <w:rFonts w:ascii="Arial" w:eastAsia="Times New Roman" w:hAnsi="Arial" w:cs="Times New Roman"/>
          <w:sz w:val="24"/>
          <w:szCs w:val="24"/>
        </w:rPr>
        <w:t xml:space="preserve"> staff, the parent must provide a detailed description of this person</w:t>
      </w:r>
      <w:r>
        <w:rPr>
          <w:rFonts w:ascii="Arial" w:eastAsia="Times New Roman" w:hAnsi="Arial" w:cs="Times New Roman"/>
          <w:sz w:val="24"/>
          <w:szCs w:val="24"/>
        </w:rPr>
        <w:t xml:space="preserve"> and the password</w:t>
      </w:r>
      <w:r w:rsidRPr="00692F38">
        <w:rPr>
          <w:rFonts w:ascii="Arial" w:eastAsia="Times New Roman" w:hAnsi="Arial" w:cs="Times New Roman"/>
          <w:sz w:val="24"/>
          <w:szCs w:val="24"/>
        </w:rPr>
        <w:t xml:space="preserve">. This designated person must know the individual child’s safety password </w:t>
      </w:r>
      <w:proofErr w:type="gramStart"/>
      <w:r w:rsidRPr="00692F38">
        <w:rPr>
          <w:rFonts w:ascii="Arial" w:eastAsia="Times New Roman" w:hAnsi="Arial" w:cs="Times New Roman"/>
          <w:sz w:val="24"/>
          <w:szCs w:val="24"/>
        </w:rPr>
        <w:t>in order for</w:t>
      </w:r>
      <w:proofErr w:type="gramEnd"/>
      <w:r w:rsidRPr="00692F38">
        <w:rPr>
          <w:rFonts w:ascii="Arial" w:eastAsia="Times New Roman" w:hAnsi="Arial" w:cs="Times New Roman"/>
          <w:sz w:val="24"/>
          <w:szCs w:val="24"/>
        </w:rPr>
        <w:t xml:space="preserve"> the </w:t>
      </w:r>
      <w:r w:rsidR="007C2D2D">
        <w:rPr>
          <w:rFonts w:ascii="Arial" w:eastAsia="Times New Roman" w:hAnsi="Arial" w:cs="Times New Roman"/>
          <w:sz w:val="24"/>
          <w:szCs w:val="24"/>
        </w:rPr>
        <w:t>Club</w:t>
      </w:r>
      <w:r w:rsidRPr="00692F38">
        <w:rPr>
          <w:rFonts w:ascii="Arial" w:eastAsia="Times New Roman" w:hAnsi="Arial" w:cs="Times New Roman"/>
          <w:sz w:val="24"/>
          <w:szCs w:val="24"/>
        </w:rPr>
        <w:t xml:space="preserve"> to release the child into their care. This is the responsibility of the parent.</w:t>
      </w:r>
    </w:p>
    <w:p w14:paraId="3656FCEB" w14:textId="77777777" w:rsidR="00692F38" w:rsidRPr="00692F38" w:rsidRDefault="00692F38" w:rsidP="00692F38">
      <w:pPr>
        <w:spacing w:after="0" w:line="240" w:lineRule="auto"/>
        <w:jc w:val="both"/>
        <w:rPr>
          <w:rFonts w:ascii="Arial" w:eastAsia="Times New Roman" w:hAnsi="Arial" w:cs="Times New Roman"/>
          <w:sz w:val="24"/>
          <w:szCs w:val="24"/>
        </w:rPr>
      </w:pPr>
    </w:p>
    <w:p w14:paraId="423186F5" w14:textId="345EFAC9" w:rsidR="00692F38" w:rsidRDefault="00692F38" w:rsidP="00692F38">
      <w:p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 xml:space="preserve">If a child has not been collected from the </w:t>
      </w:r>
      <w:r w:rsidR="007C2D2D">
        <w:rPr>
          <w:rFonts w:ascii="Arial" w:eastAsia="Times New Roman" w:hAnsi="Arial" w:cs="Times New Roman"/>
          <w:sz w:val="24"/>
          <w:szCs w:val="24"/>
        </w:rPr>
        <w:t>Club</w:t>
      </w:r>
      <w:r w:rsidRPr="00692F38">
        <w:rPr>
          <w:rFonts w:ascii="Arial" w:eastAsia="Times New Roman" w:hAnsi="Arial" w:cs="Times New Roman"/>
          <w:sz w:val="24"/>
          <w:szCs w:val="24"/>
        </w:rPr>
        <w:t xml:space="preserve"> after a reasonable amount of time </w:t>
      </w:r>
      <w:r>
        <w:rPr>
          <w:rFonts w:ascii="Arial" w:eastAsia="Times New Roman" w:hAnsi="Arial" w:cs="Times New Roman"/>
          <w:sz w:val="24"/>
          <w:szCs w:val="24"/>
        </w:rPr>
        <w:t>within half an hour</w:t>
      </w:r>
      <w:r w:rsidRPr="00692F38">
        <w:rPr>
          <w:rFonts w:ascii="Arial" w:eastAsia="Times New Roman" w:hAnsi="Arial" w:cs="Times New Roman"/>
          <w:sz w:val="24"/>
          <w:szCs w:val="24"/>
        </w:rPr>
        <w:t xml:space="preserve"> has been allowed for lateness, we initiate the following procedure:</w:t>
      </w:r>
    </w:p>
    <w:p w14:paraId="3ACB5510" w14:textId="77777777" w:rsidR="00692F38" w:rsidRPr="00692F38" w:rsidRDefault="00692F38" w:rsidP="00692F38">
      <w:pPr>
        <w:spacing w:after="0" w:line="240" w:lineRule="auto"/>
        <w:jc w:val="both"/>
        <w:rPr>
          <w:rFonts w:ascii="Arial" w:eastAsia="Times New Roman" w:hAnsi="Arial" w:cs="Times New Roman"/>
          <w:sz w:val="24"/>
          <w:szCs w:val="24"/>
        </w:rPr>
      </w:pPr>
    </w:p>
    <w:p w14:paraId="011338B4" w14:textId="1E50C500" w:rsidR="00692F38" w:rsidRPr="00692F38" w:rsidRDefault="00692F38" w:rsidP="00692F38">
      <w:pPr>
        <w:numPr>
          <w:ilvl w:val="0"/>
          <w:numId w:val="38"/>
        </w:num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 xml:space="preserve">The </w:t>
      </w:r>
      <w:r w:rsidR="007C2D2D">
        <w:rPr>
          <w:rFonts w:ascii="Arial" w:eastAsia="Times New Roman" w:hAnsi="Arial" w:cs="Times New Roman"/>
          <w:sz w:val="24"/>
          <w:szCs w:val="24"/>
        </w:rPr>
        <w:t>Club</w:t>
      </w:r>
      <w:r w:rsidRPr="00692F38">
        <w:rPr>
          <w:rFonts w:ascii="Arial" w:eastAsia="Times New Roman" w:hAnsi="Arial" w:cs="Times New Roman"/>
          <w:sz w:val="24"/>
          <w:szCs w:val="24"/>
        </w:rPr>
        <w:t xml:space="preserve"> manager will be informed that a child has not been collected</w:t>
      </w:r>
    </w:p>
    <w:p w14:paraId="597300BE" w14:textId="77777777" w:rsidR="00692F38" w:rsidRPr="00692F38" w:rsidRDefault="00692F38" w:rsidP="00692F38">
      <w:pPr>
        <w:numPr>
          <w:ilvl w:val="0"/>
          <w:numId w:val="38"/>
        </w:num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 xml:space="preserve">The manager will check for any information regarding changes to normal routines, parents’ work patterns or general information. If there is no information recorded, the manager will try to contact the parents on the telephone numbers provided for their mobile, home or work. If this </w:t>
      </w:r>
      <w:proofErr w:type="gramStart"/>
      <w:r w:rsidRPr="00692F38">
        <w:rPr>
          <w:rFonts w:ascii="Arial" w:eastAsia="Times New Roman" w:hAnsi="Arial" w:cs="Times New Roman"/>
          <w:sz w:val="24"/>
          <w:szCs w:val="24"/>
        </w:rPr>
        <w:t>fails</w:t>
      </w:r>
      <w:proofErr w:type="gramEnd"/>
      <w:r w:rsidRPr="00692F38">
        <w:rPr>
          <w:rFonts w:ascii="Arial" w:eastAsia="Times New Roman" w:hAnsi="Arial" w:cs="Times New Roman"/>
          <w:sz w:val="24"/>
          <w:szCs w:val="24"/>
        </w:rPr>
        <w:t xml:space="preserve"> the manager will try the emergency contacts shown on the child’s records</w:t>
      </w:r>
    </w:p>
    <w:p w14:paraId="2BF07170" w14:textId="3E180C3D" w:rsidR="00692F38" w:rsidRPr="00692F38" w:rsidRDefault="00692F38" w:rsidP="00692F38">
      <w:pPr>
        <w:numPr>
          <w:ilvl w:val="0"/>
          <w:numId w:val="38"/>
        </w:num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 xml:space="preserve">The manager/staff member in charge and one other member of staff must stay behind with the child (if outside normal operating hours). During normal operating times, the </w:t>
      </w:r>
      <w:r w:rsidR="007C2D2D">
        <w:rPr>
          <w:rFonts w:ascii="Arial" w:eastAsia="Times New Roman" w:hAnsi="Arial" w:cs="Times New Roman"/>
          <w:sz w:val="24"/>
          <w:szCs w:val="24"/>
        </w:rPr>
        <w:t>Club</w:t>
      </w:r>
      <w:r w:rsidRPr="00692F38">
        <w:rPr>
          <w:rFonts w:ascii="Arial" w:eastAsia="Times New Roman" w:hAnsi="Arial" w:cs="Times New Roman"/>
          <w:sz w:val="24"/>
          <w:szCs w:val="24"/>
        </w:rPr>
        <w:t xml:space="preserve"> will plan to meet required staff ratios. If the parents have still not collected the child, the manager will telephone all contact numbers available every 10 minutes until contact is made. These calls will be logged on a full incident record</w:t>
      </w:r>
    </w:p>
    <w:p w14:paraId="423C90A8" w14:textId="77777777" w:rsidR="00692F38" w:rsidRPr="00692F38" w:rsidRDefault="00692F38" w:rsidP="00692F38">
      <w:pPr>
        <w:numPr>
          <w:ilvl w:val="0"/>
          <w:numId w:val="38"/>
        </w:num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 xml:space="preserve">In the event of no contact being made after one hour has lapsed, the person in charge will ring the local authority children’s social services emergency duty team </w:t>
      </w:r>
    </w:p>
    <w:p w14:paraId="28865500" w14:textId="2B33A6E8" w:rsidR="00692F38" w:rsidRPr="00692F38" w:rsidRDefault="00692F38" w:rsidP="00692F38">
      <w:pPr>
        <w:numPr>
          <w:ilvl w:val="0"/>
          <w:numId w:val="38"/>
        </w:num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 xml:space="preserve">The </w:t>
      </w:r>
      <w:r w:rsidR="007C2D2D">
        <w:rPr>
          <w:rFonts w:ascii="Arial" w:eastAsia="Times New Roman" w:hAnsi="Arial" w:cs="Times New Roman"/>
          <w:sz w:val="24"/>
          <w:szCs w:val="24"/>
        </w:rPr>
        <w:t>Club</w:t>
      </w:r>
      <w:r w:rsidRPr="00692F38">
        <w:rPr>
          <w:rFonts w:ascii="Arial" w:eastAsia="Times New Roman" w:hAnsi="Arial" w:cs="Times New Roman"/>
          <w:sz w:val="24"/>
          <w:szCs w:val="24"/>
        </w:rPr>
        <w:t xml:space="preserve"> will inform Ofsted as soon as convenient</w:t>
      </w:r>
    </w:p>
    <w:p w14:paraId="44779DEB" w14:textId="77777777" w:rsidR="00692F38" w:rsidRPr="00692F38" w:rsidRDefault="00692F38" w:rsidP="00692F38">
      <w:pPr>
        <w:numPr>
          <w:ilvl w:val="0"/>
          <w:numId w:val="38"/>
        </w:num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The two members of staff will remain in the building until suitable arrangements have been made for the collection of the child</w:t>
      </w:r>
    </w:p>
    <w:p w14:paraId="3BF20DB3" w14:textId="77777777" w:rsidR="00692F38" w:rsidRPr="00692F38" w:rsidRDefault="00692F38" w:rsidP="00692F38">
      <w:pPr>
        <w:numPr>
          <w:ilvl w:val="0"/>
          <w:numId w:val="38"/>
        </w:numPr>
        <w:spacing w:after="0" w:line="240" w:lineRule="auto"/>
        <w:jc w:val="both"/>
        <w:rPr>
          <w:rFonts w:ascii="Arial" w:eastAsia="Times New Roman" w:hAnsi="Arial" w:cs="Times New Roman"/>
          <w:sz w:val="24"/>
          <w:szCs w:val="24"/>
        </w:rPr>
      </w:pPr>
      <w:r w:rsidRPr="00692F38">
        <w:rPr>
          <w:rFonts w:ascii="Arial" w:eastAsia="Times New Roman" w:hAnsi="Arial" w:cs="Times New Roman"/>
          <w:sz w:val="24"/>
          <w:szCs w:val="24"/>
        </w:rPr>
        <w:t xml:space="preserve">The child’s welfare and needs will be met </w:t>
      </w:r>
      <w:proofErr w:type="gramStart"/>
      <w:r w:rsidRPr="00692F38">
        <w:rPr>
          <w:rFonts w:ascii="Arial" w:eastAsia="Times New Roman" w:hAnsi="Arial" w:cs="Times New Roman"/>
          <w:sz w:val="24"/>
          <w:szCs w:val="24"/>
        </w:rPr>
        <w:t>at all times</w:t>
      </w:r>
      <w:proofErr w:type="gramEnd"/>
      <w:r w:rsidRPr="00692F38">
        <w:rPr>
          <w:rFonts w:ascii="Arial" w:eastAsia="Times New Roman" w:hAnsi="Arial" w:cs="Times New Roman"/>
          <w:sz w:val="24"/>
          <w:szCs w:val="24"/>
        </w:rPr>
        <w:t xml:space="preserve"> and to minimise distress staff will distract, comfort and reassure the child during the process</w:t>
      </w:r>
    </w:p>
    <w:p w14:paraId="71F32BDE" w14:textId="720D2887" w:rsidR="00BD6C48" w:rsidRDefault="00692F38" w:rsidP="004D10D8">
      <w:pPr>
        <w:numPr>
          <w:ilvl w:val="0"/>
          <w:numId w:val="38"/>
        </w:numPr>
        <w:spacing w:after="0" w:line="240" w:lineRule="auto"/>
        <w:jc w:val="both"/>
        <w:rPr>
          <w:rFonts w:ascii="Arial" w:eastAsia="Times New Roman" w:hAnsi="Arial" w:cs="Times New Roman"/>
          <w:sz w:val="24"/>
          <w:szCs w:val="24"/>
        </w:rPr>
      </w:pPr>
      <w:proofErr w:type="gramStart"/>
      <w:r w:rsidRPr="00692F38">
        <w:rPr>
          <w:rFonts w:ascii="Arial" w:eastAsia="Times New Roman" w:hAnsi="Arial" w:cs="Times New Roman"/>
          <w:sz w:val="24"/>
          <w:szCs w:val="24"/>
        </w:rPr>
        <w:t>In order to</w:t>
      </w:r>
      <w:proofErr w:type="gramEnd"/>
      <w:r w:rsidRPr="00692F38">
        <w:rPr>
          <w:rFonts w:ascii="Arial" w:eastAsia="Times New Roman" w:hAnsi="Arial" w:cs="Times New Roman"/>
          <w:sz w:val="24"/>
          <w:szCs w:val="24"/>
        </w:rPr>
        <w:t xml:space="preserve"> provide this additional care a late fee of </w:t>
      </w:r>
      <w:r w:rsidRPr="002F4F3A">
        <w:rPr>
          <w:rFonts w:ascii="Arial" w:eastAsia="Times New Roman" w:hAnsi="Arial" w:cs="Times New Roman"/>
          <w:sz w:val="24"/>
          <w:szCs w:val="24"/>
        </w:rPr>
        <w:t>£10.00 per 15 minutes</w:t>
      </w:r>
      <w:r w:rsidRPr="00692F38">
        <w:rPr>
          <w:rFonts w:ascii="Arial" w:eastAsia="Times New Roman" w:hAnsi="Arial" w:cs="Times New Roman"/>
          <w:sz w:val="24"/>
          <w:szCs w:val="24"/>
        </w:rPr>
        <w:t xml:space="preserve"> will be charged to parents. This will pay for any additional operational costs that caring for a child outside their normal </w:t>
      </w:r>
      <w:r w:rsidR="007C2D2D">
        <w:rPr>
          <w:rFonts w:ascii="Arial" w:eastAsia="Times New Roman" w:hAnsi="Arial" w:cs="Times New Roman"/>
          <w:sz w:val="24"/>
          <w:szCs w:val="24"/>
        </w:rPr>
        <w:t>Club</w:t>
      </w:r>
      <w:r w:rsidRPr="00692F38">
        <w:rPr>
          <w:rFonts w:ascii="Arial" w:eastAsia="Times New Roman" w:hAnsi="Arial" w:cs="Times New Roman"/>
          <w:sz w:val="24"/>
          <w:szCs w:val="24"/>
        </w:rPr>
        <w:t xml:space="preserve"> hours may incur. </w:t>
      </w:r>
    </w:p>
    <w:p w14:paraId="1F9D6D3D" w14:textId="77777777" w:rsidR="002F4F3A" w:rsidRPr="002F4F3A" w:rsidRDefault="002F4F3A" w:rsidP="002F4F3A">
      <w:pPr>
        <w:spacing w:after="0" w:line="240" w:lineRule="auto"/>
        <w:ind w:left="720"/>
        <w:jc w:val="both"/>
        <w:rPr>
          <w:rFonts w:ascii="Arial" w:eastAsia="Times New Roman" w:hAnsi="Arial" w:cs="Times New Roman"/>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249"/>
        <w:gridCol w:w="3827"/>
        <w:gridCol w:w="2262"/>
      </w:tblGrid>
      <w:tr w:rsidR="003F09F2" w:rsidRPr="003F09F2" w14:paraId="72C0B77B" w14:textId="77777777" w:rsidTr="007364A0">
        <w:trPr>
          <w:cantSplit/>
          <w:jc w:val="center"/>
        </w:trPr>
        <w:tc>
          <w:tcPr>
            <w:tcW w:w="2055" w:type="pct"/>
            <w:tcBorders>
              <w:top w:val="single" w:sz="4" w:space="0" w:color="auto"/>
            </w:tcBorders>
            <w:vAlign w:val="center"/>
          </w:tcPr>
          <w:p w14:paraId="1BDCFA9B" w14:textId="720287ED" w:rsidR="003F09F2" w:rsidRPr="003F09F2" w:rsidRDefault="004A68DC" w:rsidP="003F09F2">
            <w:pPr>
              <w:spacing w:after="0" w:line="240" w:lineRule="auto"/>
              <w:rPr>
                <w:rFonts w:ascii="Arial" w:eastAsia="Times New Roman" w:hAnsi="Arial" w:cs="Arial"/>
                <w:b/>
                <w:sz w:val="24"/>
                <w:szCs w:val="24"/>
              </w:rPr>
            </w:pPr>
            <w:r>
              <w:rPr>
                <w:rFonts w:ascii="Arial" w:eastAsia="Times New Roman" w:hAnsi="Arial" w:cs="Times New Roman"/>
                <w:sz w:val="24"/>
                <w:szCs w:val="24"/>
              </w:rPr>
              <w:br w:type="page"/>
            </w:r>
            <w:bookmarkStart w:id="1" w:name="_Hlk481322247"/>
            <w:r w:rsidR="003F09F2" w:rsidRPr="003F09F2">
              <w:rPr>
                <w:rFonts w:ascii="Arial" w:eastAsia="Times New Roman" w:hAnsi="Arial" w:cs="Arial"/>
                <w:b/>
                <w:sz w:val="24"/>
                <w:szCs w:val="24"/>
              </w:rPr>
              <w:t xml:space="preserve">This policy was </w:t>
            </w:r>
            <w:r w:rsidR="003F09F2" w:rsidRPr="00B36458">
              <w:rPr>
                <w:rFonts w:ascii="Arial" w:eastAsia="Times New Roman" w:hAnsi="Arial" w:cs="Arial"/>
                <w:b/>
                <w:sz w:val="24"/>
                <w:szCs w:val="24"/>
              </w:rPr>
              <w:t xml:space="preserve">reviewed and adopted on </w:t>
            </w:r>
          </w:p>
        </w:tc>
        <w:tc>
          <w:tcPr>
            <w:tcW w:w="1851" w:type="pct"/>
            <w:tcBorders>
              <w:top w:val="single" w:sz="4" w:space="0" w:color="auto"/>
            </w:tcBorders>
            <w:vAlign w:val="center"/>
          </w:tcPr>
          <w:p w14:paraId="0786D7EA" w14:textId="7F5F9E49" w:rsidR="003F09F2" w:rsidRPr="003F09F2" w:rsidRDefault="003F09F2" w:rsidP="003F09F2">
            <w:pPr>
              <w:spacing w:after="0" w:line="240" w:lineRule="auto"/>
              <w:rPr>
                <w:rFonts w:ascii="Arial" w:eastAsia="Times New Roman" w:hAnsi="Arial" w:cs="Arial"/>
                <w:b/>
                <w:sz w:val="24"/>
                <w:szCs w:val="24"/>
              </w:rPr>
            </w:pPr>
            <w:r w:rsidRPr="003F09F2">
              <w:rPr>
                <w:rFonts w:ascii="Arial" w:eastAsia="Times New Roman" w:hAnsi="Arial" w:cs="Arial"/>
                <w:b/>
                <w:sz w:val="24"/>
                <w:szCs w:val="24"/>
              </w:rPr>
              <w:t xml:space="preserve">Signed on behalf of the </w:t>
            </w:r>
            <w:r w:rsidR="007C2D2D">
              <w:rPr>
                <w:rFonts w:ascii="Arial" w:eastAsia="Times New Roman" w:hAnsi="Arial" w:cs="Arial"/>
                <w:b/>
                <w:sz w:val="24"/>
                <w:szCs w:val="24"/>
              </w:rPr>
              <w:t>Club</w:t>
            </w:r>
          </w:p>
        </w:tc>
        <w:tc>
          <w:tcPr>
            <w:tcW w:w="1094" w:type="pct"/>
            <w:tcBorders>
              <w:top w:val="single" w:sz="4" w:space="0" w:color="auto"/>
            </w:tcBorders>
            <w:vAlign w:val="center"/>
          </w:tcPr>
          <w:p w14:paraId="5B15EA0C" w14:textId="77777777" w:rsidR="003F09F2" w:rsidRPr="003F09F2" w:rsidRDefault="003F09F2" w:rsidP="003F09F2">
            <w:pPr>
              <w:spacing w:after="0" w:line="240" w:lineRule="auto"/>
              <w:rPr>
                <w:rFonts w:ascii="Arial" w:eastAsia="Times New Roman" w:hAnsi="Arial" w:cs="Arial"/>
                <w:b/>
                <w:sz w:val="24"/>
                <w:szCs w:val="24"/>
              </w:rPr>
            </w:pPr>
            <w:r w:rsidRPr="003F09F2">
              <w:rPr>
                <w:rFonts w:ascii="Arial" w:eastAsia="Times New Roman" w:hAnsi="Arial" w:cs="Arial"/>
                <w:b/>
                <w:sz w:val="24"/>
                <w:szCs w:val="24"/>
              </w:rPr>
              <w:t>Date for review</w:t>
            </w:r>
          </w:p>
        </w:tc>
      </w:tr>
      <w:tr w:rsidR="003F09F2" w:rsidRPr="003F09F2" w14:paraId="5FE29864" w14:textId="77777777" w:rsidTr="007364A0">
        <w:trPr>
          <w:cantSplit/>
          <w:trHeight w:val="98"/>
          <w:jc w:val="center"/>
        </w:trPr>
        <w:tc>
          <w:tcPr>
            <w:tcW w:w="2055" w:type="pct"/>
            <w:vAlign w:val="center"/>
          </w:tcPr>
          <w:p w14:paraId="664BE3D1" w14:textId="001C5191" w:rsidR="003F09F2" w:rsidRPr="003F09F2" w:rsidRDefault="0042379F" w:rsidP="003F09F2">
            <w:pPr>
              <w:spacing w:after="0" w:line="240" w:lineRule="auto"/>
              <w:rPr>
                <w:rFonts w:ascii="Arial" w:eastAsia="Times New Roman" w:hAnsi="Arial" w:cs="Arial"/>
                <w:i/>
                <w:sz w:val="24"/>
                <w:szCs w:val="24"/>
              </w:rPr>
            </w:pPr>
            <w:r w:rsidRPr="00B36458">
              <w:rPr>
                <w:rFonts w:ascii="Arial" w:eastAsia="Times New Roman" w:hAnsi="Arial" w:cs="Arial"/>
                <w:i/>
                <w:sz w:val="24"/>
                <w:szCs w:val="24"/>
              </w:rPr>
              <w:t>April 201</w:t>
            </w:r>
            <w:r w:rsidR="004262BD">
              <w:rPr>
                <w:rFonts w:ascii="Arial" w:eastAsia="Times New Roman" w:hAnsi="Arial" w:cs="Arial"/>
                <w:i/>
                <w:sz w:val="24"/>
                <w:szCs w:val="24"/>
              </w:rPr>
              <w:t>8</w:t>
            </w:r>
          </w:p>
        </w:tc>
        <w:tc>
          <w:tcPr>
            <w:tcW w:w="1851" w:type="pct"/>
          </w:tcPr>
          <w:p w14:paraId="086FA5C4" w14:textId="747C36C6" w:rsidR="003F09F2" w:rsidRPr="003F09F2" w:rsidRDefault="003F09F2" w:rsidP="003F09F2">
            <w:pPr>
              <w:spacing w:after="0" w:line="240" w:lineRule="auto"/>
              <w:rPr>
                <w:rFonts w:ascii="Arial" w:eastAsia="Times New Roman" w:hAnsi="Arial" w:cs="Arial"/>
                <w:i/>
                <w:sz w:val="24"/>
                <w:szCs w:val="24"/>
              </w:rPr>
            </w:pPr>
            <w:r w:rsidRPr="00B36458">
              <w:rPr>
                <w:rFonts w:ascii="Arial" w:eastAsia="Times New Roman" w:hAnsi="Arial" w:cs="Arial"/>
                <w:i/>
                <w:sz w:val="24"/>
                <w:szCs w:val="24"/>
              </w:rPr>
              <w:t>J.S. Howse</w:t>
            </w:r>
          </w:p>
        </w:tc>
        <w:tc>
          <w:tcPr>
            <w:tcW w:w="1094" w:type="pct"/>
          </w:tcPr>
          <w:p w14:paraId="3E3705B4" w14:textId="7DA9B317" w:rsidR="003F09F2" w:rsidRPr="003F09F2" w:rsidRDefault="003F09F2" w:rsidP="003F09F2">
            <w:pPr>
              <w:spacing w:after="0" w:line="240" w:lineRule="auto"/>
              <w:rPr>
                <w:rFonts w:ascii="Arial" w:eastAsia="Times New Roman" w:hAnsi="Arial" w:cs="Arial"/>
                <w:i/>
                <w:sz w:val="24"/>
                <w:szCs w:val="24"/>
              </w:rPr>
            </w:pPr>
            <w:r w:rsidRPr="00B36458">
              <w:rPr>
                <w:rFonts w:ascii="Arial" w:eastAsia="Times New Roman" w:hAnsi="Arial" w:cs="Arial"/>
                <w:i/>
                <w:sz w:val="24"/>
                <w:szCs w:val="24"/>
              </w:rPr>
              <w:t>April 201</w:t>
            </w:r>
            <w:r w:rsidR="004262BD">
              <w:rPr>
                <w:rFonts w:ascii="Arial" w:eastAsia="Times New Roman" w:hAnsi="Arial" w:cs="Arial"/>
                <w:i/>
                <w:sz w:val="24"/>
                <w:szCs w:val="24"/>
              </w:rPr>
              <w:t>9</w:t>
            </w:r>
          </w:p>
        </w:tc>
      </w:tr>
      <w:bookmarkEnd w:id="1"/>
    </w:tbl>
    <w:p w14:paraId="0B751327" w14:textId="77777777" w:rsidR="00EC43C2" w:rsidRPr="00B36458" w:rsidRDefault="00EC43C2" w:rsidP="003F09F2">
      <w:pPr>
        <w:rPr>
          <w:rFonts w:ascii="Arial" w:hAnsi="Arial" w:cs="Arial"/>
          <w:sz w:val="24"/>
          <w:szCs w:val="24"/>
        </w:rPr>
      </w:pPr>
    </w:p>
    <w:sectPr w:rsidR="00EC43C2" w:rsidRPr="00B36458" w:rsidSect="00F6308B">
      <w:pgSz w:w="11906" w:h="16838"/>
      <w:pgMar w:top="284" w:right="707"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6922A" w14:textId="77777777" w:rsidR="00C95FEC" w:rsidRDefault="00C95FEC" w:rsidP="00263596">
      <w:pPr>
        <w:spacing w:after="0" w:line="240" w:lineRule="auto"/>
      </w:pPr>
      <w:r>
        <w:separator/>
      </w:r>
    </w:p>
  </w:endnote>
  <w:endnote w:type="continuationSeparator" w:id="0">
    <w:p w14:paraId="4C3E6AA0" w14:textId="77777777" w:rsidR="00C95FEC" w:rsidRDefault="00C95FEC" w:rsidP="00263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4B6B7" w14:textId="77777777" w:rsidR="00C95FEC" w:rsidRDefault="00C95FEC" w:rsidP="00263596">
      <w:pPr>
        <w:spacing w:after="0" w:line="240" w:lineRule="auto"/>
      </w:pPr>
      <w:r>
        <w:separator/>
      </w:r>
    </w:p>
  </w:footnote>
  <w:footnote w:type="continuationSeparator" w:id="0">
    <w:p w14:paraId="47248D77" w14:textId="77777777" w:rsidR="00C95FEC" w:rsidRDefault="00C95FEC" w:rsidP="002635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08C"/>
    <w:multiLevelType w:val="hybridMultilevel"/>
    <w:tmpl w:val="90D6E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958A6"/>
    <w:multiLevelType w:val="hybridMultilevel"/>
    <w:tmpl w:val="28E09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6279E"/>
    <w:multiLevelType w:val="hybridMultilevel"/>
    <w:tmpl w:val="ADDC47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332862"/>
    <w:multiLevelType w:val="hybridMultilevel"/>
    <w:tmpl w:val="D9A29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85D63"/>
    <w:multiLevelType w:val="hybridMultilevel"/>
    <w:tmpl w:val="AEDC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8348A"/>
    <w:multiLevelType w:val="hybridMultilevel"/>
    <w:tmpl w:val="B4665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42760"/>
    <w:multiLevelType w:val="hybridMultilevel"/>
    <w:tmpl w:val="97262B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434B73"/>
    <w:multiLevelType w:val="hybridMultilevel"/>
    <w:tmpl w:val="A06E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30A97"/>
    <w:multiLevelType w:val="hybridMultilevel"/>
    <w:tmpl w:val="F77E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8330A"/>
    <w:multiLevelType w:val="hybridMultilevel"/>
    <w:tmpl w:val="953A3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42E42"/>
    <w:multiLevelType w:val="hybridMultilevel"/>
    <w:tmpl w:val="F6AA9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5272"/>
    <w:multiLevelType w:val="hybridMultilevel"/>
    <w:tmpl w:val="2A1A9190"/>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2" w15:restartNumberingAfterBreak="0">
    <w:nsid w:val="222359C3"/>
    <w:multiLevelType w:val="hybridMultilevel"/>
    <w:tmpl w:val="A17A3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A07AFD"/>
    <w:multiLevelType w:val="hybridMultilevel"/>
    <w:tmpl w:val="E648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663FDA"/>
    <w:multiLevelType w:val="hybridMultilevel"/>
    <w:tmpl w:val="8874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5158C"/>
    <w:multiLevelType w:val="hybridMultilevel"/>
    <w:tmpl w:val="A46AF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C17322"/>
    <w:multiLevelType w:val="hybridMultilevel"/>
    <w:tmpl w:val="67CA0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F83193"/>
    <w:multiLevelType w:val="hybridMultilevel"/>
    <w:tmpl w:val="3E386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7E7463"/>
    <w:multiLevelType w:val="hybridMultilevel"/>
    <w:tmpl w:val="87D0A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E70A01"/>
    <w:multiLevelType w:val="hybridMultilevel"/>
    <w:tmpl w:val="F29A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63730C"/>
    <w:multiLevelType w:val="hybridMultilevel"/>
    <w:tmpl w:val="C916F0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C03DAA"/>
    <w:multiLevelType w:val="hybridMultilevel"/>
    <w:tmpl w:val="C6BC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D255DA"/>
    <w:multiLevelType w:val="hybridMultilevel"/>
    <w:tmpl w:val="B232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7C07D1"/>
    <w:multiLevelType w:val="hybridMultilevel"/>
    <w:tmpl w:val="D7C08C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0F25D1"/>
    <w:multiLevelType w:val="hybridMultilevel"/>
    <w:tmpl w:val="13529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44300D"/>
    <w:multiLevelType w:val="hybridMultilevel"/>
    <w:tmpl w:val="5B52C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445EF1"/>
    <w:multiLevelType w:val="hybridMultilevel"/>
    <w:tmpl w:val="F6C21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593A80"/>
    <w:multiLevelType w:val="hybridMultilevel"/>
    <w:tmpl w:val="EFB47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310FE3"/>
    <w:multiLevelType w:val="hybridMultilevel"/>
    <w:tmpl w:val="75D0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2B708C"/>
    <w:multiLevelType w:val="hybridMultilevel"/>
    <w:tmpl w:val="16A04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9175B3"/>
    <w:multiLevelType w:val="hybridMultilevel"/>
    <w:tmpl w:val="46E2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BE0F27"/>
    <w:multiLevelType w:val="hybridMultilevel"/>
    <w:tmpl w:val="2162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C5736B"/>
    <w:multiLevelType w:val="hybridMultilevel"/>
    <w:tmpl w:val="5FF23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A96D43"/>
    <w:multiLevelType w:val="hybridMultilevel"/>
    <w:tmpl w:val="F5C4E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FF1B05"/>
    <w:multiLevelType w:val="hybridMultilevel"/>
    <w:tmpl w:val="6DE678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0F58EA"/>
    <w:multiLevelType w:val="hybridMultilevel"/>
    <w:tmpl w:val="83D4C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D7722E"/>
    <w:multiLevelType w:val="hybridMultilevel"/>
    <w:tmpl w:val="494EBE56"/>
    <w:lvl w:ilvl="0" w:tplc="08090003">
      <w:start w:val="1"/>
      <w:numFmt w:val="bullet"/>
      <w:lvlText w:val="o"/>
      <w:lvlJc w:val="left"/>
      <w:pPr>
        <w:tabs>
          <w:tab w:val="num" w:pos="1627"/>
        </w:tabs>
        <w:ind w:left="1627"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5452B3"/>
    <w:multiLevelType w:val="hybridMultilevel"/>
    <w:tmpl w:val="AC76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23"/>
  </w:num>
  <w:num w:numId="5">
    <w:abstractNumId w:val="6"/>
  </w:num>
  <w:num w:numId="6">
    <w:abstractNumId w:val="14"/>
  </w:num>
  <w:num w:numId="7">
    <w:abstractNumId w:val="37"/>
  </w:num>
  <w:num w:numId="8">
    <w:abstractNumId w:val="3"/>
  </w:num>
  <w:num w:numId="9">
    <w:abstractNumId w:val="17"/>
  </w:num>
  <w:num w:numId="10">
    <w:abstractNumId w:val="4"/>
  </w:num>
  <w:num w:numId="11">
    <w:abstractNumId w:val="25"/>
  </w:num>
  <w:num w:numId="12">
    <w:abstractNumId w:val="29"/>
  </w:num>
  <w:num w:numId="13">
    <w:abstractNumId w:val="7"/>
  </w:num>
  <w:num w:numId="14">
    <w:abstractNumId w:val="30"/>
  </w:num>
  <w:num w:numId="15">
    <w:abstractNumId w:val="12"/>
  </w:num>
  <w:num w:numId="16">
    <w:abstractNumId w:val="32"/>
  </w:num>
  <w:num w:numId="17">
    <w:abstractNumId w:val="8"/>
  </w:num>
  <w:num w:numId="18">
    <w:abstractNumId w:val="31"/>
  </w:num>
  <w:num w:numId="19">
    <w:abstractNumId w:val="34"/>
  </w:num>
  <w:num w:numId="20">
    <w:abstractNumId w:val="9"/>
  </w:num>
  <w:num w:numId="21">
    <w:abstractNumId w:val="20"/>
  </w:num>
  <w:num w:numId="22">
    <w:abstractNumId w:val="2"/>
  </w:num>
  <w:num w:numId="23">
    <w:abstractNumId w:val="24"/>
  </w:num>
  <w:num w:numId="24">
    <w:abstractNumId w:val="19"/>
  </w:num>
  <w:num w:numId="25">
    <w:abstractNumId w:val="28"/>
  </w:num>
  <w:num w:numId="26">
    <w:abstractNumId w:val="18"/>
  </w:num>
  <w:num w:numId="27">
    <w:abstractNumId w:val="16"/>
  </w:num>
  <w:num w:numId="28">
    <w:abstractNumId w:val="21"/>
  </w:num>
  <w:num w:numId="29">
    <w:abstractNumId w:val="10"/>
  </w:num>
  <w:num w:numId="30">
    <w:abstractNumId w:val="36"/>
  </w:num>
  <w:num w:numId="31">
    <w:abstractNumId w:val="11"/>
  </w:num>
  <w:num w:numId="32">
    <w:abstractNumId w:val="13"/>
  </w:num>
  <w:num w:numId="33">
    <w:abstractNumId w:val="5"/>
  </w:num>
  <w:num w:numId="34">
    <w:abstractNumId w:val="22"/>
  </w:num>
  <w:num w:numId="35">
    <w:abstractNumId w:val="33"/>
  </w:num>
  <w:num w:numId="36">
    <w:abstractNumId w:val="27"/>
  </w:num>
  <w:num w:numId="37">
    <w:abstractNumId w:val="26"/>
  </w:num>
  <w:num w:numId="38">
    <w:abstractNumId w:val="3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3C2"/>
    <w:rsid w:val="0001032E"/>
    <w:rsid w:val="000141AC"/>
    <w:rsid w:val="00030367"/>
    <w:rsid w:val="00043EA0"/>
    <w:rsid w:val="00050172"/>
    <w:rsid w:val="00062E76"/>
    <w:rsid w:val="00092186"/>
    <w:rsid w:val="000D1797"/>
    <w:rsid w:val="000F091E"/>
    <w:rsid w:val="000F0A34"/>
    <w:rsid w:val="00126AB5"/>
    <w:rsid w:val="001332F8"/>
    <w:rsid w:val="0013770F"/>
    <w:rsid w:val="00140298"/>
    <w:rsid w:val="0017646B"/>
    <w:rsid w:val="00180EC5"/>
    <w:rsid w:val="00184402"/>
    <w:rsid w:val="0018613B"/>
    <w:rsid w:val="001B0BE5"/>
    <w:rsid w:val="001C51E8"/>
    <w:rsid w:val="001C5916"/>
    <w:rsid w:val="001C5FFE"/>
    <w:rsid w:val="001D040C"/>
    <w:rsid w:val="001E55F0"/>
    <w:rsid w:val="001F02B0"/>
    <w:rsid w:val="001F0A66"/>
    <w:rsid w:val="001F653E"/>
    <w:rsid w:val="0021320E"/>
    <w:rsid w:val="00250915"/>
    <w:rsid w:val="00263596"/>
    <w:rsid w:val="002A6AA6"/>
    <w:rsid w:val="002B2794"/>
    <w:rsid w:val="002C1B97"/>
    <w:rsid w:val="002E09E0"/>
    <w:rsid w:val="002E3239"/>
    <w:rsid w:val="002F3422"/>
    <w:rsid w:val="002F4F3A"/>
    <w:rsid w:val="00300BC5"/>
    <w:rsid w:val="00314697"/>
    <w:rsid w:val="00315422"/>
    <w:rsid w:val="00330F39"/>
    <w:rsid w:val="00351996"/>
    <w:rsid w:val="003542B8"/>
    <w:rsid w:val="00361D12"/>
    <w:rsid w:val="003C0063"/>
    <w:rsid w:val="003C2055"/>
    <w:rsid w:val="003F09F2"/>
    <w:rsid w:val="0042045E"/>
    <w:rsid w:val="0042379F"/>
    <w:rsid w:val="004243E8"/>
    <w:rsid w:val="004262BD"/>
    <w:rsid w:val="00467DF7"/>
    <w:rsid w:val="00475F7A"/>
    <w:rsid w:val="00497FE5"/>
    <w:rsid w:val="004A68DC"/>
    <w:rsid w:val="004C19D1"/>
    <w:rsid w:val="004F7D39"/>
    <w:rsid w:val="00504261"/>
    <w:rsid w:val="005315ED"/>
    <w:rsid w:val="005349A6"/>
    <w:rsid w:val="0056179F"/>
    <w:rsid w:val="005A1AC4"/>
    <w:rsid w:val="005A4AB6"/>
    <w:rsid w:val="005B78D2"/>
    <w:rsid w:val="005E4072"/>
    <w:rsid w:val="005F3033"/>
    <w:rsid w:val="005F5B67"/>
    <w:rsid w:val="00611EDE"/>
    <w:rsid w:val="00623F07"/>
    <w:rsid w:val="00631299"/>
    <w:rsid w:val="00633DED"/>
    <w:rsid w:val="006574B9"/>
    <w:rsid w:val="00666513"/>
    <w:rsid w:val="006816E2"/>
    <w:rsid w:val="0068598F"/>
    <w:rsid w:val="00692F38"/>
    <w:rsid w:val="00693A26"/>
    <w:rsid w:val="00694484"/>
    <w:rsid w:val="006B7DF3"/>
    <w:rsid w:val="006F4467"/>
    <w:rsid w:val="007364A0"/>
    <w:rsid w:val="007538E7"/>
    <w:rsid w:val="007B229D"/>
    <w:rsid w:val="007B6155"/>
    <w:rsid w:val="007C2D2D"/>
    <w:rsid w:val="007E1958"/>
    <w:rsid w:val="00826E8D"/>
    <w:rsid w:val="00846D40"/>
    <w:rsid w:val="008514E2"/>
    <w:rsid w:val="00886A1E"/>
    <w:rsid w:val="008C1659"/>
    <w:rsid w:val="008D5409"/>
    <w:rsid w:val="008F4B7D"/>
    <w:rsid w:val="00971351"/>
    <w:rsid w:val="00971A73"/>
    <w:rsid w:val="00983783"/>
    <w:rsid w:val="00985AF1"/>
    <w:rsid w:val="009F4928"/>
    <w:rsid w:val="00A13199"/>
    <w:rsid w:val="00A40EF6"/>
    <w:rsid w:val="00A466B4"/>
    <w:rsid w:val="00A64DC7"/>
    <w:rsid w:val="00A67A79"/>
    <w:rsid w:val="00A740C8"/>
    <w:rsid w:val="00A8442E"/>
    <w:rsid w:val="00A93F25"/>
    <w:rsid w:val="00AB2688"/>
    <w:rsid w:val="00AD41FB"/>
    <w:rsid w:val="00B026E4"/>
    <w:rsid w:val="00B36458"/>
    <w:rsid w:val="00B5182D"/>
    <w:rsid w:val="00B522EC"/>
    <w:rsid w:val="00B65232"/>
    <w:rsid w:val="00B70277"/>
    <w:rsid w:val="00BC3D27"/>
    <w:rsid w:val="00BD69FF"/>
    <w:rsid w:val="00BD6C48"/>
    <w:rsid w:val="00BE75D2"/>
    <w:rsid w:val="00C02E21"/>
    <w:rsid w:val="00C14A34"/>
    <w:rsid w:val="00C35A27"/>
    <w:rsid w:val="00C61CC5"/>
    <w:rsid w:val="00C86233"/>
    <w:rsid w:val="00C94570"/>
    <w:rsid w:val="00C95FEC"/>
    <w:rsid w:val="00D05569"/>
    <w:rsid w:val="00D31B5B"/>
    <w:rsid w:val="00D458C2"/>
    <w:rsid w:val="00D604A7"/>
    <w:rsid w:val="00DB37EC"/>
    <w:rsid w:val="00DD33D9"/>
    <w:rsid w:val="00DF4C5E"/>
    <w:rsid w:val="00E20C60"/>
    <w:rsid w:val="00E5377E"/>
    <w:rsid w:val="00E7307A"/>
    <w:rsid w:val="00E801F5"/>
    <w:rsid w:val="00E83C77"/>
    <w:rsid w:val="00EA00D6"/>
    <w:rsid w:val="00EA4A2A"/>
    <w:rsid w:val="00EB4284"/>
    <w:rsid w:val="00EC43C2"/>
    <w:rsid w:val="00EC5B54"/>
    <w:rsid w:val="00EC5BEA"/>
    <w:rsid w:val="00EC6A34"/>
    <w:rsid w:val="00ED4C0A"/>
    <w:rsid w:val="00EE3F43"/>
    <w:rsid w:val="00F0657F"/>
    <w:rsid w:val="00F1404A"/>
    <w:rsid w:val="00F62D2F"/>
    <w:rsid w:val="00F6308B"/>
    <w:rsid w:val="00F642E6"/>
    <w:rsid w:val="00F87D4F"/>
    <w:rsid w:val="00F900F7"/>
    <w:rsid w:val="00FB21ED"/>
    <w:rsid w:val="00FB23CF"/>
    <w:rsid w:val="00FC5FD4"/>
    <w:rsid w:val="00FD0F72"/>
    <w:rsid w:val="00FD7670"/>
    <w:rsid w:val="00FF5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D87C8"/>
  <w15:chartTrackingRefBased/>
  <w15:docId w15:val="{10CA3569-78EC-4560-A466-51B2C648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0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A34"/>
    <w:rPr>
      <w:rFonts w:ascii="Segoe UI" w:hAnsi="Segoe UI" w:cs="Segoe UI"/>
      <w:sz w:val="18"/>
      <w:szCs w:val="18"/>
    </w:rPr>
  </w:style>
  <w:style w:type="paragraph" w:customStyle="1" w:styleId="tel">
    <w:name w:val="tel"/>
    <w:basedOn w:val="Normal"/>
    <w:rsid w:val="004237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1">
    <w:name w:val="H1"/>
    <w:basedOn w:val="Normal"/>
    <w:next w:val="Normal"/>
    <w:qFormat/>
    <w:rsid w:val="002F3422"/>
    <w:pPr>
      <w:pageBreakBefore/>
      <w:spacing w:after="0" w:line="240" w:lineRule="auto"/>
      <w:jc w:val="center"/>
    </w:pPr>
    <w:rPr>
      <w:rFonts w:ascii="Arial" w:eastAsia="Times New Roman" w:hAnsi="Arial" w:cs="Times New Roman"/>
      <w:b/>
      <w:sz w:val="36"/>
      <w:szCs w:val="24"/>
    </w:rPr>
  </w:style>
  <w:style w:type="paragraph" w:styleId="ListParagraph">
    <w:name w:val="List Paragraph"/>
    <w:basedOn w:val="Normal"/>
    <w:uiPriority w:val="34"/>
    <w:qFormat/>
    <w:rsid w:val="00B36458"/>
    <w:pPr>
      <w:spacing w:after="0" w:line="240" w:lineRule="auto"/>
      <w:ind w:left="720"/>
      <w:jc w:val="both"/>
    </w:pPr>
    <w:rPr>
      <w:rFonts w:ascii="Arial" w:eastAsia="Times New Roman" w:hAnsi="Arial" w:cs="Times New Roman"/>
      <w:sz w:val="24"/>
      <w:szCs w:val="24"/>
    </w:rPr>
  </w:style>
  <w:style w:type="paragraph" w:customStyle="1" w:styleId="H2">
    <w:name w:val="H2"/>
    <w:basedOn w:val="Normal"/>
    <w:next w:val="Normal"/>
    <w:qFormat/>
    <w:rsid w:val="00B36458"/>
    <w:pPr>
      <w:keepNext/>
      <w:spacing w:after="0" w:line="240" w:lineRule="auto"/>
      <w:jc w:val="both"/>
    </w:pPr>
    <w:rPr>
      <w:rFonts w:ascii="Arial" w:eastAsia="Times New Roman" w:hAnsi="Arial" w:cs="Arial"/>
      <w:b/>
      <w:sz w:val="24"/>
      <w:szCs w:val="24"/>
    </w:rPr>
  </w:style>
  <w:style w:type="paragraph" w:customStyle="1" w:styleId="MeetsEYFS">
    <w:name w:val="Meets EYFS"/>
    <w:basedOn w:val="Normal"/>
    <w:qFormat/>
    <w:rsid w:val="00B36458"/>
    <w:pPr>
      <w:spacing w:after="0" w:line="240" w:lineRule="auto"/>
    </w:pPr>
    <w:rPr>
      <w:rFonts w:ascii="Arial" w:eastAsia="Times New Roman" w:hAnsi="Arial" w:cs="Times New Roman"/>
      <w:sz w:val="20"/>
      <w:szCs w:val="24"/>
    </w:rPr>
  </w:style>
  <w:style w:type="paragraph" w:customStyle="1" w:styleId="deleteasappropriate">
    <w:name w:val="delete as appropriate"/>
    <w:basedOn w:val="Normal"/>
    <w:qFormat/>
    <w:rsid w:val="00B36458"/>
    <w:pPr>
      <w:spacing w:after="0" w:line="240" w:lineRule="auto"/>
      <w:jc w:val="both"/>
    </w:pPr>
    <w:rPr>
      <w:rFonts w:ascii="Arial" w:eastAsia="Times New Roman" w:hAnsi="Arial" w:cs="Times New Roman"/>
      <w:i/>
      <w:sz w:val="20"/>
      <w:szCs w:val="24"/>
    </w:rPr>
  </w:style>
  <w:style w:type="character" w:styleId="Hyperlink">
    <w:name w:val="Hyperlink"/>
    <w:uiPriority w:val="99"/>
    <w:rsid w:val="00263596"/>
    <w:rPr>
      <w:color w:val="0000FF"/>
      <w:u w:val="single"/>
    </w:rPr>
  </w:style>
  <w:style w:type="paragraph" w:styleId="FootnoteText">
    <w:name w:val="footnote text"/>
    <w:basedOn w:val="Normal"/>
    <w:link w:val="FootnoteTextChar"/>
    <w:uiPriority w:val="99"/>
    <w:semiHidden/>
    <w:unhideWhenUsed/>
    <w:rsid w:val="00263596"/>
    <w:pPr>
      <w:spacing w:after="0" w:line="240" w:lineRule="auto"/>
      <w:jc w:val="both"/>
    </w:pPr>
    <w:rPr>
      <w:rFonts w:ascii="Arial" w:eastAsia="Times New Roman" w:hAnsi="Arial" w:cs="Times New Roman"/>
      <w:sz w:val="20"/>
      <w:szCs w:val="20"/>
      <w:lang w:val="x-none"/>
    </w:rPr>
  </w:style>
  <w:style w:type="character" w:customStyle="1" w:styleId="FootnoteTextChar">
    <w:name w:val="Footnote Text Char"/>
    <w:basedOn w:val="DefaultParagraphFont"/>
    <w:link w:val="FootnoteText"/>
    <w:uiPriority w:val="99"/>
    <w:semiHidden/>
    <w:rsid w:val="00263596"/>
    <w:rPr>
      <w:rFonts w:ascii="Arial" w:eastAsia="Times New Roman" w:hAnsi="Arial" w:cs="Times New Roman"/>
      <w:sz w:val="20"/>
      <w:szCs w:val="20"/>
      <w:lang w:val="x-none"/>
    </w:rPr>
  </w:style>
  <w:style w:type="character" w:styleId="FootnoteReference">
    <w:name w:val="footnote reference"/>
    <w:uiPriority w:val="99"/>
    <w:semiHidden/>
    <w:unhideWhenUsed/>
    <w:rsid w:val="00263596"/>
    <w:rPr>
      <w:vertAlign w:val="superscript"/>
    </w:rPr>
  </w:style>
  <w:style w:type="paragraph" w:customStyle="1" w:styleId="H12">
    <w:name w:val="H12"/>
    <w:basedOn w:val="H1"/>
    <w:qFormat/>
    <w:rsid w:val="00EA4A2A"/>
    <w:pPr>
      <w:pageBreakBefore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2100238">
      <w:bodyDiv w:val="1"/>
      <w:marLeft w:val="0"/>
      <w:marRight w:val="0"/>
      <w:marTop w:val="0"/>
      <w:marBottom w:val="0"/>
      <w:divBdr>
        <w:top w:val="none" w:sz="0" w:space="0" w:color="auto"/>
        <w:left w:val="none" w:sz="0" w:space="0" w:color="auto"/>
        <w:bottom w:val="none" w:sz="0" w:space="0" w:color="auto"/>
        <w:right w:val="none" w:sz="0" w:space="0" w:color="auto"/>
      </w:divBdr>
      <w:divsChild>
        <w:div w:id="2000765813">
          <w:marLeft w:val="0"/>
          <w:marRight w:val="0"/>
          <w:marTop w:val="0"/>
          <w:marBottom w:val="0"/>
          <w:divBdr>
            <w:top w:val="none" w:sz="0" w:space="0" w:color="auto"/>
            <w:left w:val="none" w:sz="0" w:space="0" w:color="auto"/>
            <w:bottom w:val="none" w:sz="0" w:space="0" w:color="auto"/>
            <w:right w:val="none" w:sz="0" w:space="0" w:color="auto"/>
          </w:divBdr>
          <w:divsChild>
            <w:div w:id="28382800">
              <w:marLeft w:val="0"/>
              <w:marRight w:val="0"/>
              <w:marTop w:val="0"/>
              <w:marBottom w:val="0"/>
              <w:divBdr>
                <w:top w:val="none" w:sz="0" w:space="0" w:color="auto"/>
                <w:left w:val="none" w:sz="0" w:space="0" w:color="auto"/>
                <w:bottom w:val="none" w:sz="0" w:space="0" w:color="auto"/>
                <w:right w:val="none" w:sz="0" w:space="0" w:color="auto"/>
              </w:divBdr>
              <w:divsChild>
                <w:div w:id="1945267655">
                  <w:marLeft w:val="0"/>
                  <w:marRight w:val="0"/>
                  <w:marTop w:val="0"/>
                  <w:marBottom w:val="0"/>
                  <w:divBdr>
                    <w:top w:val="none" w:sz="0" w:space="0" w:color="auto"/>
                    <w:left w:val="none" w:sz="0" w:space="0" w:color="auto"/>
                    <w:bottom w:val="none" w:sz="0" w:space="0" w:color="auto"/>
                    <w:right w:val="none" w:sz="0" w:space="0" w:color="auto"/>
                  </w:divBdr>
                  <w:divsChild>
                    <w:div w:id="1385909373">
                      <w:marLeft w:val="0"/>
                      <w:marRight w:val="0"/>
                      <w:marTop w:val="0"/>
                      <w:marBottom w:val="0"/>
                      <w:divBdr>
                        <w:top w:val="none" w:sz="0" w:space="0" w:color="auto"/>
                        <w:left w:val="none" w:sz="0" w:space="0" w:color="auto"/>
                        <w:bottom w:val="none" w:sz="0" w:space="0" w:color="auto"/>
                        <w:right w:val="none" w:sz="0" w:space="0" w:color="auto"/>
                      </w:divBdr>
                      <w:divsChild>
                        <w:div w:id="1764105463">
                          <w:marLeft w:val="0"/>
                          <w:marRight w:val="0"/>
                          <w:marTop w:val="0"/>
                          <w:marBottom w:val="0"/>
                          <w:divBdr>
                            <w:top w:val="none" w:sz="0" w:space="0" w:color="auto"/>
                            <w:left w:val="none" w:sz="0" w:space="0" w:color="auto"/>
                            <w:bottom w:val="none" w:sz="0" w:space="0" w:color="auto"/>
                            <w:right w:val="none" w:sz="0" w:space="0" w:color="auto"/>
                          </w:divBdr>
                          <w:divsChild>
                            <w:div w:id="1716924015">
                              <w:marLeft w:val="0"/>
                              <w:marRight w:val="0"/>
                              <w:marTop w:val="0"/>
                              <w:marBottom w:val="0"/>
                              <w:divBdr>
                                <w:top w:val="none" w:sz="0" w:space="0" w:color="auto"/>
                                <w:left w:val="none" w:sz="0" w:space="0" w:color="auto"/>
                                <w:bottom w:val="none" w:sz="0" w:space="0" w:color="auto"/>
                                <w:right w:val="none" w:sz="0" w:space="0" w:color="auto"/>
                              </w:divBdr>
                              <w:divsChild>
                                <w:div w:id="929309895">
                                  <w:marLeft w:val="0"/>
                                  <w:marRight w:val="0"/>
                                  <w:marTop w:val="0"/>
                                  <w:marBottom w:val="0"/>
                                  <w:divBdr>
                                    <w:top w:val="none" w:sz="0" w:space="0" w:color="auto"/>
                                    <w:left w:val="none" w:sz="0" w:space="0" w:color="auto"/>
                                    <w:bottom w:val="none" w:sz="0" w:space="0" w:color="auto"/>
                                    <w:right w:val="none" w:sz="0" w:space="0" w:color="auto"/>
                                  </w:divBdr>
                                  <w:divsChild>
                                    <w:div w:id="227350444">
                                      <w:marLeft w:val="0"/>
                                      <w:marRight w:val="0"/>
                                      <w:marTop w:val="0"/>
                                      <w:marBottom w:val="0"/>
                                      <w:divBdr>
                                        <w:top w:val="none" w:sz="0" w:space="0" w:color="auto"/>
                                        <w:left w:val="none" w:sz="0" w:space="0" w:color="auto"/>
                                        <w:bottom w:val="none" w:sz="0" w:space="0" w:color="auto"/>
                                        <w:right w:val="none" w:sz="0" w:space="0" w:color="auto"/>
                                      </w:divBdr>
                                      <w:divsChild>
                                        <w:div w:id="906719717">
                                          <w:marLeft w:val="0"/>
                                          <w:marRight w:val="0"/>
                                          <w:marTop w:val="0"/>
                                          <w:marBottom w:val="0"/>
                                          <w:divBdr>
                                            <w:top w:val="none" w:sz="0" w:space="0" w:color="auto"/>
                                            <w:left w:val="none" w:sz="0" w:space="0" w:color="auto"/>
                                            <w:bottom w:val="none" w:sz="0" w:space="0" w:color="auto"/>
                                            <w:right w:val="none" w:sz="0" w:space="0" w:color="auto"/>
                                          </w:divBdr>
                                          <w:divsChild>
                                            <w:div w:id="1721321265">
                                              <w:marLeft w:val="0"/>
                                              <w:marRight w:val="0"/>
                                              <w:marTop w:val="0"/>
                                              <w:marBottom w:val="0"/>
                                              <w:divBdr>
                                                <w:top w:val="none" w:sz="0" w:space="0" w:color="auto"/>
                                                <w:left w:val="none" w:sz="0" w:space="0" w:color="auto"/>
                                                <w:bottom w:val="none" w:sz="0" w:space="0" w:color="auto"/>
                                                <w:right w:val="none" w:sz="0" w:space="0" w:color="auto"/>
                                              </w:divBdr>
                                              <w:divsChild>
                                                <w:div w:id="1451363161">
                                                  <w:marLeft w:val="0"/>
                                                  <w:marRight w:val="0"/>
                                                  <w:marTop w:val="0"/>
                                                  <w:marBottom w:val="0"/>
                                                  <w:divBdr>
                                                    <w:top w:val="none" w:sz="0" w:space="0" w:color="auto"/>
                                                    <w:left w:val="none" w:sz="0" w:space="0" w:color="auto"/>
                                                    <w:bottom w:val="none" w:sz="0" w:space="0" w:color="auto"/>
                                                    <w:right w:val="none" w:sz="0" w:space="0" w:color="auto"/>
                                                  </w:divBdr>
                                                  <w:divsChild>
                                                    <w:div w:id="391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BAD36-EA35-446D-A2B4-9CBF1AAF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Howse</dc:creator>
  <cp:keywords/>
  <dc:description/>
  <cp:lastModifiedBy>Jackie Howse</cp:lastModifiedBy>
  <cp:revision>5</cp:revision>
  <cp:lastPrinted>2017-05-01T08:40:00Z</cp:lastPrinted>
  <dcterms:created xsi:type="dcterms:W3CDTF">2017-05-01T08:41:00Z</dcterms:created>
  <dcterms:modified xsi:type="dcterms:W3CDTF">2018-05-27T16:43:00Z</dcterms:modified>
</cp:coreProperties>
</file>